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7A" w:rsidRPr="00B5297A" w:rsidRDefault="00B5297A" w:rsidP="00F84D50">
      <w:pPr>
        <w:spacing w:after="0" w:line="252" w:lineRule="auto"/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B5297A">
        <w:rPr>
          <w:rFonts w:ascii="PT Astra Serif" w:hAnsi="PT Astra Serif"/>
          <w:b/>
          <w:sz w:val="26"/>
          <w:szCs w:val="26"/>
        </w:rPr>
        <w:t>Дополнительные меры</w:t>
      </w:r>
    </w:p>
    <w:p w:rsidR="00B5297A" w:rsidRPr="00B5297A" w:rsidRDefault="00B5297A" w:rsidP="00F84D50">
      <w:pPr>
        <w:spacing w:after="0" w:line="252" w:lineRule="auto"/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B5297A">
        <w:rPr>
          <w:rFonts w:ascii="PT Astra Serif" w:hAnsi="PT Astra Serif"/>
          <w:b/>
          <w:sz w:val="26"/>
          <w:szCs w:val="26"/>
        </w:rPr>
        <w:t>социальной поддержки по программе дога</w:t>
      </w:r>
      <w:r>
        <w:rPr>
          <w:rFonts w:ascii="PT Astra Serif" w:hAnsi="PT Astra Serif"/>
          <w:b/>
          <w:sz w:val="26"/>
          <w:szCs w:val="26"/>
        </w:rPr>
        <w:t>з</w:t>
      </w:r>
      <w:r w:rsidRPr="00B5297A">
        <w:rPr>
          <w:rFonts w:ascii="PT Astra Serif" w:hAnsi="PT Astra Serif"/>
          <w:b/>
          <w:sz w:val="26"/>
          <w:szCs w:val="26"/>
        </w:rPr>
        <w:t>ификации</w:t>
      </w:r>
    </w:p>
    <w:p w:rsidR="00B5297A" w:rsidRDefault="00B5297A" w:rsidP="00F84D50">
      <w:pPr>
        <w:spacing w:after="0" w:line="252" w:lineRule="auto"/>
        <w:jc w:val="both"/>
        <w:rPr>
          <w:rFonts w:ascii="PT Astra Serif" w:hAnsi="PT Astra Serif"/>
          <w:sz w:val="26"/>
          <w:szCs w:val="26"/>
        </w:rPr>
      </w:pPr>
    </w:p>
    <w:p w:rsidR="00B5297A" w:rsidRPr="00B5297A" w:rsidRDefault="005655C3" w:rsidP="00F84D50">
      <w:pPr>
        <w:spacing w:after="0" w:line="252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связи с вступлением в силу </w:t>
      </w:r>
      <w:r w:rsidRPr="005655C3">
        <w:rPr>
          <w:rFonts w:ascii="PT Astra Serif" w:hAnsi="PT Astra Serif"/>
          <w:sz w:val="26"/>
          <w:szCs w:val="26"/>
        </w:rPr>
        <w:t>Закон</w:t>
      </w:r>
      <w:r>
        <w:rPr>
          <w:rFonts w:ascii="PT Astra Serif" w:hAnsi="PT Astra Serif"/>
          <w:sz w:val="26"/>
          <w:szCs w:val="26"/>
        </w:rPr>
        <w:t>а</w:t>
      </w:r>
      <w:r w:rsidRPr="005655C3">
        <w:rPr>
          <w:rFonts w:ascii="PT Astra Serif" w:hAnsi="PT Astra Serif"/>
          <w:sz w:val="26"/>
          <w:szCs w:val="26"/>
        </w:rPr>
        <w:t xml:space="preserve"> Челябинской области от 03.03.2021</w:t>
      </w:r>
      <w:r>
        <w:rPr>
          <w:rFonts w:ascii="PT Astra Serif" w:hAnsi="PT Astra Serif"/>
          <w:sz w:val="26"/>
          <w:szCs w:val="26"/>
        </w:rPr>
        <w:t xml:space="preserve">          № 318-ЗО «</w:t>
      </w:r>
      <w:r w:rsidRPr="005655C3">
        <w:rPr>
          <w:rFonts w:ascii="PT Astra Serif" w:hAnsi="PT Astra Serif"/>
          <w:sz w:val="26"/>
          <w:szCs w:val="26"/>
        </w:rPr>
        <w:t>О дополнительных мерах социальной поддержки отдельных категорий граждан в связи с установкой внутридомового газового оборудования</w:t>
      </w:r>
      <w:r>
        <w:rPr>
          <w:rFonts w:ascii="PT Astra Serif" w:hAnsi="PT Astra Serif"/>
          <w:sz w:val="26"/>
          <w:szCs w:val="26"/>
        </w:rPr>
        <w:t>»</w:t>
      </w:r>
      <w:r w:rsidRPr="005655C3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информируем, </w:t>
      </w:r>
      <w:r w:rsidRPr="005655C3">
        <w:rPr>
          <w:rFonts w:ascii="PT Astra Serif" w:hAnsi="PT Astra Serif"/>
          <w:b/>
          <w:sz w:val="26"/>
          <w:szCs w:val="26"/>
        </w:rPr>
        <w:t>что с 1 июля 2021 года</w:t>
      </w:r>
      <w:r w:rsidRPr="00B5297A">
        <w:rPr>
          <w:rFonts w:ascii="PT Astra Serif" w:hAnsi="PT Astra Serif"/>
          <w:sz w:val="26"/>
          <w:szCs w:val="26"/>
        </w:rPr>
        <w:t xml:space="preserve"> </w:t>
      </w:r>
      <w:r w:rsidR="00B5297A" w:rsidRPr="00B5297A">
        <w:rPr>
          <w:rFonts w:ascii="PT Astra Serif" w:hAnsi="PT Astra Serif"/>
          <w:sz w:val="26"/>
          <w:szCs w:val="26"/>
        </w:rPr>
        <w:t>отдельны</w:t>
      </w:r>
      <w:r>
        <w:rPr>
          <w:rFonts w:ascii="PT Astra Serif" w:hAnsi="PT Astra Serif"/>
          <w:sz w:val="26"/>
          <w:szCs w:val="26"/>
        </w:rPr>
        <w:t>м</w:t>
      </w:r>
      <w:r w:rsidR="00B5297A" w:rsidRPr="00B5297A">
        <w:rPr>
          <w:rFonts w:ascii="PT Astra Serif" w:hAnsi="PT Astra Serif"/>
          <w:sz w:val="26"/>
          <w:szCs w:val="26"/>
        </w:rPr>
        <w:t xml:space="preserve"> категори</w:t>
      </w:r>
      <w:r>
        <w:rPr>
          <w:rFonts w:ascii="PT Astra Serif" w:hAnsi="PT Astra Serif"/>
          <w:sz w:val="26"/>
          <w:szCs w:val="26"/>
        </w:rPr>
        <w:t xml:space="preserve">ям граждан </w:t>
      </w:r>
      <w:r w:rsidR="00B5297A" w:rsidRPr="00B5297A">
        <w:rPr>
          <w:rFonts w:ascii="PT Astra Serif" w:hAnsi="PT Astra Serif"/>
          <w:sz w:val="26"/>
          <w:szCs w:val="26"/>
        </w:rPr>
        <w:t xml:space="preserve">предусмотрено предоставление </w:t>
      </w:r>
      <w:r w:rsidR="00B5297A" w:rsidRPr="005655C3">
        <w:rPr>
          <w:rFonts w:ascii="PT Astra Serif" w:hAnsi="PT Astra Serif"/>
          <w:b/>
          <w:sz w:val="26"/>
          <w:szCs w:val="26"/>
          <w:u w:val="single"/>
        </w:rPr>
        <w:t xml:space="preserve">дополнительных мер социальной поддержки </w:t>
      </w:r>
      <w:r>
        <w:rPr>
          <w:rFonts w:ascii="PT Astra Serif" w:hAnsi="PT Astra Serif"/>
          <w:b/>
          <w:sz w:val="26"/>
          <w:szCs w:val="26"/>
          <w:u w:val="single"/>
        </w:rPr>
        <w:t xml:space="preserve">                  </w:t>
      </w:r>
      <w:r w:rsidR="00B5297A" w:rsidRPr="005655C3">
        <w:rPr>
          <w:rFonts w:ascii="PT Astra Serif" w:hAnsi="PT Astra Serif"/>
          <w:b/>
          <w:sz w:val="26"/>
          <w:szCs w:val="26"/>
          <w:u w:val="single"/>
        </w:rPr>
        <w:t>в связи с установкой внутр</w:t>
      </w:r>
      <w:r w:rsidR="00F715EB">
        <w:rPr>
          <w:rFonts w:ascii="PT Astra Serif" w:hAnsi="PT Astra Serif"/>
          <w:b/>
          <w:sz w:val="26"/>
          <w:szCs w:val="26"/>
          <w:u w:val="single"/>
        </w:rPr>
        <w:t>идомового газового оборудования</w:t>
      </w:r>
      <w:r w:rsidR="00B5297A" w:rsidRPr="00B5297A">
        <w:rPr>
          <w:rFonts w:ascii="PT Astra Serif" w:hAnsi="PT Astra Serif"/>
          <w:sz w:val="26"/>
          <w:szCs w:val="26"/>
        </w:rPr>
        <w:t>:</w:t>
      </w:r>
    </w:p>
    <w:p w:rsidR="00B5297A" w:rsidRPr="00B5297A" w:rsidRDefault="005655C3" w:rsidP="00F84D50">
      <w:pPr>
        <w:spacing w:after="0" w:line="252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</w:t>
      </w:r>
      <w:r w:rsidR="00B5297A" w:rsidRPr="00B5297A">
        <w:rPr>
          <w:rFonts w:ascii="PT Astra Serif" w:hAnsi="PT Astra Serif"/>
          <w:sz w:val="26"/>
          <w:szCs w:val="26"/>
        </w:rPr>
        <w:t xml:space="preserve"> одиноко проживающи</w:t>
      </w:r>
      <w:r>
        <w:rPr>
          <w:rFonts w:ascii="PT Astra Serif" w:hAnsi="PT Astra Serif"/>
          <w:sz w:val="26"/>
          <w:szCs w:val="26"/>
        </w:rPr>
        <w:t>е</w:t>
      </w:r>
      <w:r w:rsidR="00B5297A" w:rsidRPr="00B5297A">
        <w:rPr>
          <w:rFonts w:ascii="PT Astra Serif" w:hAnsi="PT Astra Serif"/>
          <w:sz w:val="26"/>
          <w:szCs w:val="26"/>
        </w:rPr>
        <w:t xml:space="preserve"> собственник</w:t>
      </w:r>
      <w:r>
        <w:rPr>
          <w:rFonts w:ascii="PT Astra Serif" w:hAnsi="PT Astra Serif"/>
          <w:sz w:val="26"/>
          <w:szCs w:val="26"/>
        </w:rPr>
        <w:t>и</w:t>
      </w:r>
      <w:r w:rsidR="00B5297A" w:rsidRPr="00B5297A">
        <w:rPr>
          <w:rFonts w:ascii="PT Astra Serif" w:hAnsi="PT Astra Serif"/>
          <w:sz w:val="26"/>
          <w:szCs w:val="26"/>
        </w:rPr>
        <w:t xml:space="preserve"> жилых помещений, являющи</w:t>
      </w:r>
      <w:r>
        <w:rPr>
          <w:rFonts w:ascii="PT Astra Serif" w:hAnsi="PT Astra Serif"/>
          <w:sz w:val="26"/>
          <w:szCs w:val="26"/>
        </w:rPr>
        <w:t>е</w:t>
      </w:r>
      <w:r w:rsidR="00B5297A" w:rsidRPr="00B5297A">
        <w:rPr>
          <w:rFonts w:ascii="PT Astra Serif" w:hAnsi="PT Astra Serif"/>
          <w:sz w:val="26"/>
          <w:szCs w:val="26"/>
        </w:rPr>
        <w:t>ся получателями пенсии и достигших возраста 55</w:t>
      </w:r>
      <w:r>
        <w:rPr>
          <w:rFonts w:ascii="PT Astra Serif" w:hAnsi="PT Astra Serif"/>
          <w:sz w:val="26"/>
          <w:szCs w:val="26"/>
        </w:rPr>
        <w:t xml:space="preserve"> лет </w:t>
      </w:r>
      <w:r w:rsidRPr="00B5297A">
        <w:rPr>
          <w:rFonts w:ascii="PT Astra Serif" w:hAnsi="PT Astra Serif"/>
          <w:sz w:val="26"/>
          <w:szCs w:val="26"/>
        </w:rPr>
        <w:t>(женщины</w:t>
      </w:r>
      <w:r>
        <w:rPr>
          <w:rFonts w:ascii="PT Astra Serif" w:hAnsi="PT Astra Serif"/>
          <w:sz w:val="26"/>
          <w:szCs w:val="26"/>
        </w:rPr>
        <w:t>)</w:t>
      </w:r>
      <w:r w:rsidRPr="00B5297A">
        <w:rPr>
          <w:rFonts w:ascii="PT Astra Serif" w:hAnsi="PT Astra Serif"/>
          <w:sz w:val="26"/>
          <w:szCs w:val="26"/>
        </w:rPr>
        <w:t xml:space="preserve"> </w:t>
      </w:r>
      <w:r w:rsidR="00B5297A" w:rsidRPr="00B5297A">
        <w:rPr>
          <w:rFonts w:ascii="PT Astra Serif" w:hAnsi="PT Astra Serif"/>
          <w:sz w:val="26"/>
          <w:szCs w:val="26"/>
        </w:rPr>
        <w:t>и 60 лет</w:t>
      </w:r>
      <w:r>
        <w:rPr>
          <w:rFonts w:ascii="PT Astra Serif" w:hAnsi="PT Astra Serif"/>
          <w:sz w:val="26"/>
          <w:szCs w:val="26"/>
        </w:rPr>
        <w:t xml:space="preserve"> (</w:t>
      </w:r>
      <w:r w:rsidR="00B5297A" w:rsidRPr="00B5297A">
        <w:rPr>
          <w:rFonts w:ascii="PT Astra Serif" w:hAnsi="PT Astra Serif"/>
          <w:sz w:val="26"/>
          <w:szCs w:val="26"/>
        </w:rPr>
        <w:t>мужчины);</w:t>
      </w:r>
    </w:p>
    <w:p w:rsidR="00B5297A" w:rsidRPr="00B5297A" w:rsidRDefault="005655C3" w:rsidP="00F84D50">
      <w:pPr>
        <w:spacing w:after="0" w:line="252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</w:t>
      </w:r>
      <w:r w:rsidR="00B5297A" w:rsidRPr="00B5297A">
        <w:rPr>
          <w:rFonts w:ascii="PT Astra Serif" w:hAnsi="PT Astra Serif"/>
          <w:sz w:val="26"/>
          <w:szCs w:val="26"/>
        </w:rPr>
        <w:t>сем</w:t>
      </w:r>
      <w:r>
        <w:rPr>
          <w:rFonts w:ascii="PT Astra Serif" w:hAnsi="PT Astra Serif"/>
          <w:sz w:val="26"/>
          <w:szCs w:val="26"/>
        </w:rPr>
        <w:t>ьи</w:t>
      </w:r>
      <w:r w:rsidR="00B5297A" w:rsidRPr="00B5297A">
        <w:rPr>
          <w:rFonts w:ascii="PT Astra Serif" w:hAnsi="PT Astra Serif"/>
          <w:sz w:val="26"/>
          <w:szCs w:val="26"/>
        </w:rPr>
        <w:t>, являющи</w:t>
      </w:r>
      <w:r>
        <w:rPr>
          <w:rFonts w:ascii="PT Astra Serif" w:hAnsi="PT Astra Serif"/>
          <w:sz w:val="26"/>
          <w:szCs w:val="26"/>
        </w:rPr>
        <w:t>е</w:t>
      </w:r>
      <w:r w:rsidR="00B5297A" w:rsidRPr="00B5297A">
        <w:rPr>
          <w:rFonts w:ascii="PT Astra Serif" w:hAnsi="PT Astra Serif"/>
          <w:sz w:val="26"/>
          <w:szCs w:val="26"/>
        </w:rPr>
        <w:t>ся многодетными в соответствии с Законом Челябинской области</w:t>
      </w:r>
      <w:r>
        <w:rPr>
          <w:rFonts w:ascii="PT Astra Serif" w:hAnsi="PT Astra Serif"/>
          <w:sz w:val="26"/>
          <w:szCs w:val="26"/>
        </w:rPr>
        <w:t xml:space="preserve"> </w:t>
      </w:r>
      <w:r w:rsidRPr="005655C3">
        <w:rPr>
          <w:rFonts w:ascii="PT Astra Serif" w:hAnsi="PT Astra Serif"/>
          <w:sz w:val="26"/>
          <w:szCs w:val="26"/>
        </w:rPr>
        <w:t xml:space="preserve">от 31.03.2010 </w:t>
      </w:r>
      <w:r>
        <w:rPr>
          <w:rFonts w:ascii="PT Astra Serif" w:hAnsi="PT Astra Serif"/>
          <w:sz w:val="26"/>
          <w:szCs w:val="26"/>
        </w:rPr>
        <w:t>№ 548-ЗО «</w:t>
      </w:r>
      <w:r w:rsidRPr="005655C3">
        <w:rPr>
          <w:rFonts w:ascii="PT Astra Serif" w:hAnsi="PT Astra Serif"/>
          <w:sz w:val="26"/>
          <w:szCs w:val="26"/>
        </w:rPr>
        <w:t>О статусе и дополнительных мерах социальной поддержки многодетной семьи в Челябинской области</w:t>
      </w:r>
      <w:r>
        <w:rPr>
          <w:rFonts w:ascii="PT Astra Serif" w:hAnsi="PT Astra Serif"/>
          <w:sz w:val="26"/>
          <w:szCs w:val="26"/>
        </w:rPr>
        <w:t xml:space="preserve">», </w:t>
      </w:r>
      <w:r w:rsidR="00B5297A" w:rsidRPr="00B5297A">
        <w:rPr>
          <w:rFonts w:ascii="PT Astra Serif" w:hAnsi="PT Astra Serif"/>
          <w:sz w:val="26"/>
          <w:szCs w:val="26"/>
        </w:rPr>
        <w:t xml:space="preserve">со среднедушевым доходом, </w:t>
      </w:r>
      <w:r w:rsidR="00F715EB">
        <w:rPr>
          <w:rFonts w:ascii="PT Astra Serif" w:hAnsi="PT Astra Serif"/>
          <w:sz w:val="26"/>
          <w:szCs w:val="26"/>
        </w:rPr>
        <w:t xml:space="preserve">размер которого </w:t>
      </w:r>
      <w:r w:rsidR="00B5297A" w:rsidRPr="00B5297A">
        <w:rPr>
          <w:rFonts w:ascii="PT Astra Serif" w:hAnsi="PT Astra Serif"/>
          <w:sz w:val="26"/>
          <w:szCs w:val="26"/>
        </w:rPr>
        <w:t>не превыша</w:t>
      </w:r>
      <w:r w:rsidR="00F715EB">
        <w:rPr>
          <w:rFonts w:ascii="PT Astra Serif" w:hAnsi="PT Astra Serif"/>
          <w:sz w:val="26"/>
          <w:szCs w:val="26"/>
        </w:rPr>
        <w:t>ет</w:t>
      </w:r>
      <w:r w:rsidR="00B5297A" w:rsidRPr="00B5297A">
        <w:rPr>
          <w:rFonts w:ascii="PT Astra Serif" w:hAnsi="PT Astra Serif"/>
          <w:sz w:val="26"/>
          <w:szCs w:val="26"/>
        </w:rPr>
        <w:t xml:space="preserve"> двукратную величину прожиточного минимума </w:t>
      </w:r>
      <w:r w:rsidR="00E12733">
        <w:rPr>
          <w:rFonts w:ascii="PT Astra Serif" w:hAnsi="PT Astra Serif"/>
          <w:sz w:val="26"/>
          <w:szCs w:val="26"/>
        </w:rPr>
        <w:t xml:space="preserve">        </w:t>
      </w:r>
      <w:r w:rsidR="00B5297A" w:rsidRPr="00B5297A">
        <w:rPr>
          <w:rFonts w:ascii="PT Astra Serif" w:hAnsi="PT Astra Serif"/>
          <w:sz w:val="26"/>
          <w:szCs w:val="26"/>
        </w:rPr>
        <w:t>на душу населения;</w:t>
      </w:r>
    </w:p>
    <w:p w:rsidR="00B5297A" w:rsidRPr="00B5297A" w:rsidRDefault="00F715EB" w:rsidP="00F84D50">
      <w:pPr>
        <w:spacing w:after="0" w:line="252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3) </w:t>
      </w:r>
      <w:r w:rsidR="00B5297A" w:rsidRPr="00B5297A">
        <w:rPr>
          <w:rFonts w:ascii="PT Astra Serif" w:hAnsi="PT Astra Serif"/>
          <w:sz w:val="26"/>
          <w:szCs w:val="26"/>
        </w:rPr>
        <w:t>сем</w:t>
      </w:r>
      <w:r>
        <w:rPr>
          <w:rFonts w:ascii="PT Astra Serif" w:hAnsi="PT Astra Serif"/>
          <w:sz w:val="26"/>
          <w:szCs w:val="26"/>
        </w:rPr>
        <w:t>ьи</w:t>
      </w:r>
      <w:r w:rsidR="00B5297A" w:rsidRPr="00B5297A">
        <w:rPr>
          <w:rFonts w:ascii="PT Astra Serif" w:hAnsi="PT Astra Serif"/>
          <w:sz w:val="26"/>
          <w:szCs w:val="26"/>
        </w:rPr>
        <w:t>, имеющи</w:t>
      </w:r>
      <w:r>
        <w:rPr>
          <w:rFonts w:ascii="PT Astra Serif" w:hAnsi="PT Astra Serif"/>
          <w:sz w:val="26"/>
          <w:szCs w:val="26"/>
        </w:rPr>
        <w:t>е</w:t>
      </w:r>
      <w:r w:rsidR="00B5297A" w:rsidRPr="00B5297A">
        <w:rPr>
          <w:rFonts w:ascii="PT Astra Serif" w:hAnsi="PT Astra Serif"/>
          <w:sz w:val="26"/>
          <w:szCs w:val="26"/>
        </w:rPr>
        <w:t xml:space="preserve"> детей-инвалидов, со среднедушевым доходом, </w:t>
      </w:r>
      <w:r>
        <w:rPr>
          <w:rFonts w:ascii="PT Astra Serif" w:hAnsi="PT Astra Serif"/>
          <w:sz w:val="26"/>
          <w:szCs w:val="26"/>
        </w:rPr>
        <w:t xml:space="preserve">                    размер которого </w:t>
      </w:r>
      <w:r w:rsidR="00B5297A" w:rsidRPr="00B5297A">
        <w:rPr>
          <w:rFonts w:ascii="PT Astra Serif" w:hAnsi="PT Astra Serif"/>
          <w:sz w:val="26"/>
          <w:szCs w:val="26"/>
        </w:rPr>
        <w:t>не превыша</w:t>
      </w:r>
      <w:r>
        <w:rPr>
          <w:rFonts w:ascii="PT Astra Serif" w:hAnsi="PT Astra Serif"/>
          <w:sz w:val="26"/>
          <w:szCs w:val="26"/>
        </w:rPr>
        <w:t>ет</w:t>
      </w:r>
      <w:r w:rsidR="00B5297A" w:rsidRPr="00B5297A">
        <w:rPr>
          <w:rFonts w:ascii="PT Astra Serif" w:hAnsi="PT Astra Serif"/>
          <w:sz w:val="26"/>
          <w:szCs w:val="26"/>
        </w:rPr>
        <w:t xml:space="preserve"> двукратную величину прожиточного минимума </w:t>
      </w:r>
      <w:r w:rsidR="00E12733">
        <w:rPr>
          <w:rFonts w:ascii="PT Astra Serif" w:hAnsi="PT Astra Serif"/>
          <w:sz w:val="26"/>
          <w:szCs w:val="26"/>
        </w:rPr>
        <w:t xml:space="preserve">        </w:t>
      </w:r>
      <w:r w:rsidR="00B5297A" w:rsidRPr="00B5297A">
        <w:rPr>
          <w:rFonts w:ascii="PT Astra Serif" w:hAnsi="PT Astra Serif"/>
          <w:sz w:val="26"/>
          <w:szCs w:val="26"/>
        </w:rPr>
        <w:t>на душу населения.</w:t>
      </w:r>
    </w:p>
    <w:p w:rsidR="00B5297A" w:rsidRPr="009F3F25" w:rsidRDefault="00E12733" w:rsidP="00F84D50">
      <w:pPr>
        <w:spacing w:after="0" w:line="252" w:lineRule="auto"/>
        <w:jc w:val="both"/>
        <w:rPr>
          <w:rFonts w:ascii="PT Astra Serif" w:hAnsi="PT Astra Serif"/>
          <w:sz w:val="26"/>
          <w:szCs w:val="26"/>
          <w:u w:val="single"/>
        </w:rPr>
      </w:pPr>
      <w:r w:rsidRPr="009F3F25">
        <w:rPr>
          <w:rFonts w:ascii="PT Astra Serif" w:hAnsi="PT Astra Serif"/>
          <w:sz w:val="26"/>
          <w:szCs w:val="26"/>
          <w:u w:val="single"/>
        </w:rPr>
        <w:t xml:space="preserve">За оказанием </w:t>
      </w:r>
      <w:r w:rsidR="009A194F" w:rsidRPr="009F3F25">
        <w:rPr>
          <w:rFonts w:ascii="PT Astra Serif" w:hAnsi="PT Astra Serif"/>
          <w:sz w:val="26"/>
          <w:szCs w:val="26"/>
          <w:u w:val="single"/>
        </w:rPr>
        <w:t xml:space="preserve">на единовременную социальную выплату </w:t>
      </w:r>
      <w:r w:rsidRPr="009F3F25">
        <w:rPr>
          <w:rFonts w:ascii="PT Astra Serif" w:hAnsi="PT Astra Serif"/>
          <w:sz w:val="26"/>
          <w:szCs w:val="26"/>
          <w:u w:val="single"/>
        </w:rPr>
        <w:t xml:space="preserve">граждане могут обратиться в Комплексные центры социального обслуживания населения города Челябинска по месту жительства </w:t>
      </w:r>
      <w:r w:rsidR="00C733F3" w:rsidRPr="00C733F3">
        <w:rPr>
          <w:rFonts w:ascii="PT Astra Serif" w:hAnsi="PT Astra Serif"/>
          <w:sz w:val="26"/>
          <w:szCs w:val="26"/>
        </w:rPr>
        <w:t>(</w:t>
      </w:r>
      <w:r w:rsidR="00B04E16" w:rsidRPr="00B04E16">
        <w:rPr>
          <w:rFonts w:ascii="PT Astra Serif" w:hAnsi="PT Astra Serif"/>
          <w:b/>
          <w:sz w:val="26"/>
          <w:szCs w:val="26"/>
        </w:rPr>
        <w:t xml:space="preserve">Курчатовский район </w:t>
      </w:r>
      <w:r w:rsidR="00C733F3" w:rsidRPr="00B04E16">
        <w:rPr>
          <w:rFonts w:ascii="PT Astra Serif" w:hAnsi="PT Astra Serif"/>
          <w:b/>
          <w:sz w:val="26"/>
          <w:szCs w:val="26"/>
        </w:rPr>
        <w:t>по адресу: ул. Островского, 30, телефон 225-23-60</w:t>
      </w:r>
      <w:r w:rsidR="00C733F3" w:rsidRPr="00C733F3">
        <w:rPr>
          <w:rFonts w:ascii="PT Astra Serif" w:hAnsi="PT Astra Serif"/>
          <w:sz w:val="26"/>
          <w:szCs w:val="26"/>
        </w:rPr>
        <w:t>)</w:t>
      </w:r>
      <w:r w:rsidR="00C733F3">
        <w:rPr>
          <w:rFonts w:ascii="PT Astra Serif" w:hAnsi="PT Astra Serif"/>
          <w:sz w:val="26"/>
          <w:szCs w:val="26"/>
          <w:u w:val="single"/>
        </w:rPr>
        <w:t xml:space="preserve"> </w:t>
      </w:r>
      <w:r w:rsidRPr="009F3F25">
        <w:rPr>
          <w:rFonts w:ascii="PT Astra Serif" w:hAnsi="PT Astra Serif"/>
          <w:b/>
          <w:sz w:val="26"/>
          <w:szCs w:val="26"/>
          <w:u w:val="single"/>
        </w:rPr>
        <w:t>с документами</w:t>
      </w:r>
      <w:r w:rsidRPr="009F3F25">
        <w:rPr>
          <w:rFonts w:ascii="PT Astra Serif" w:hAnsi="PT Astra Serif"/>
          <w:sz w:val="26"/>
          <w:szCs w:val="26"/>
          <w:u w:val="single"/>
        </w:rPr>
        <w:t>:</w:t>
      </w:r>
    </w:p>
    <w:p w:rsidR="00B5297A" w:rsidRPr="009A194F" w:rsidRDefault="00E12733" w:rsidP="00F84D50">
      <w:pPr>
        <w:pStyle w:val="a4"/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A194F">
        <w:rPr>
          <w:rFonts w:ascii="PT Astra Serif" w:hAnsi="PT Astra Serif"/>
          <w:sz w:val="26"/>
          <w:szCs w:val="26"/>
        </w:rPr>
        <w:t>заявление;</w:t>
      </w:r>
    </w:p>
    <w:p w:rsidR="00E12733" w:rsidRPr="009A194F" w:rsidRDefault="009A194F" w:rsidP="00F84D50">
      <w:pPr>
        <w:pStyle w:val="a4"/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</w:t>
      </w:r>
      <w:r w:rsidR="00E12733" w:rsidRPr="009A194F">
        <w:rPr>
          <w:rFonts w:ascii="PT Astra Serif" w:hAnsi="PT Astra Serif"/>
          <w:sz w:val="26"/>
          <w:szCs w:val="26"/>
        </w:rPr>
        <w:t>аспорт (с приложением копии);</w:t>
      </w:r>
    </w:p>
    <w:p w:rsidR="009A194F" w:rsidRDefault="00E12733" w:rsidP="00F84D50">
      <w:pPr>
        <w:pStyle w:val="a4"/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A194F">
        <w:rPr>
          <w:rFonts w:ascii="PT Astra Serif" w:hAnsi="PT Astra Serif"/>
          <w:sz w:val="26"/>
          <w:szCs w:val="26"/>
        </w:rPr>
        <w:t>выписка из Единого государственного реестра недвижимости, которая подтверждает право соб</w:t>
      </w:r>
      <w:bookmarkStart w:id="0" w:name="_GoBack"/>
      <w:bookmarkEnd w:id="0"/>
      <w:r w:rsidRPr="009A194F">
        <w:rPr>
          <w:rFonts w:ascii="PT Astra Serif" w:hAnsi="PT Astra Serif"/>
          <w:sz w:val="26"/>
          <w:szCs w:val="26"/>
        </w:rPr>
        <w:t>ственности на жилое помещение</w:t>
      </w:r>
      <w:r w:rsidR="009A194F" w:rsidRPr="009A194F">
        <w:rPr>
          <w:rFonts w:ascii="PT Astra Serif" w:hAnsi="PT Astra Serif"/>
          <w:sz w:val="26"/>
          <w:szCs w:val="26"/>
        </w:rPr>
        <w:t xml:space="preserve"> (или иные правоустанавливающие документы – договор приватизации, справка БТИ);</w:t>
      </w:r>
    </w:p>
    <w:p w:rsidR="00F5323D" w:rsidRDefault="009A194F" w:rsidP="00F84D50">
      <w:pPr>
        <w:pStyle w:val="a4"/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A194F">
        <w:rPr>
          <w:rFonts w:ascii="PT Astra Serif" w:hAnsi="PT Astra Serif"/>
          <w:sz w:val="26"/>
          <w:szCs w:val="26"/>
        </w:rPr>
        <w:t xml:space="preserve">справки о регистрации заявителя и членов его семьи по месту жительства </w:t>
      </w:r>
      <w:r>
        <w:rPr>
          <w:rFonts w:ascii="PT Astra Serif" w:hAnsi="PT Astra Serif"/>
          <w:sz w:val="26"/>
          <w:szCs w:val="26"/>
        </w:rPr>
        <w:t xml:space="preserve">      </w:t>
      </w:r>
      <w:r w:rsidRPr="009A194F">
        <w:rPr>
          <w:rFonts w:ascii="PT Astra Serif" w:hAnsi="PT Astra Serif"/>
          <w:sz w:val="26"/>
          <w:szCs w:val="26"/>
        </w:rPr>
        <w:t>в жилом помещении, подлежащем газификации</w:t>
      </w:r>
      <w:r w:rsidR="00E64893">
        <w:rPr>
          <w:rFonts w:ascii="PT Astra Serif" w:hAnsi="PT Astra Serif"/>
          <w:sz w:val="26"/>
          <w:szCs w:val="26"/>
        </w:rPr>
        <w:t>, выданные территориальным органом федерального органа исполнительной власти, уполномоченным на осуществление федерального контроля в сфере миграции</w:t>
      </w:r>
      <w:r w:rsidRPr="009A194F">
        <w:rPr>
          <w:rFonts w:ascii="PT Astra Serif" w:hAnsi="PT Astra Serif"/>
          <w:sz w:val="26"/>
          <w:szCs w:val="26"/>
        </w:rPr>
        <w:t>;</w:t>
      </w:r>
    </w:p>
    <w:p w:rsidR="00F5323D" w:rsidRDefault="009A194F" w:rsidP="00F84D50">
      <w:pPr>
        <w:pStyle w:val="a4"/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5323D">
        <w:rPr>
          <w:rFonts w:ascii="PT Astra Serif" w:hAnsi="PT Astra Serif"/>
          <w:sz w:val="26"/>
          <w:szCs w:val="26"/>
        </w:rPr>
        <w:t>технические условия на подключение (технологическое присоединение) объектов капитального строительства к сетям газораспределения, выданные газораспределительной организаци</w:t>
      </w:r>
      <w:r w:rsidR="00F5323D">
        <w:rPr>
          <w:rFonts w:ascii="PT Astra Serif" w:hAnsi="PT Astra Serif"/>
          <w:sz w:val="26"/>
          <w:szCs w:val="26"/>
        </w:rPr>
        <w:t>ей (предоставляются заявителем);</w:t>
      </w:r>
    </w:p>
    <w:p w:rsidR="009A194F" w:rsidRDefault="009A194F" w:rsidP="00F84D50">
      <w:pPr>
        <w:pStyle w:val="a4"/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5323D">
        <w:rPr>
          <w:rFonts w:ascii="PT Astra Serif" w:hAnsi="PT Astra Serif"/>
          <w:sz w:val="26"/>
          <w:szCs w:val="26"/>
        </w:rPr>
        <w:t xml:space="preserve">документы, </w:t>
      </w:r>
      <w:r w:rsidR="00F5323D">
        <w:rPr>
          <w:rFonts w:ascii="PT Astra Serif" w:hAnsi="PT Astra Serif"/>
          <w:sz w:val="26"/>
          <w:szCs w:val="26"/>
        </w:rPr>
        <w:t>подтверждающие отнесение заявителя к категориям лиц, указанных выше (пенсионное удостоверение, удостоверение многодетной семьи, сведения об инвалидности, сведения о доходах всех членов семьи за 6 месяцев, предшествующим четырём календарным месяцам обращения);</w:t>
      </w:r>
    </w:p>
    <w:p w:rsidR="00F5323D" w:rsidRPr="00F5323D" w:rsidRDefault="00F5323D" w:rsidP="00F84D50">
      <w:pPr>
        <w:pStyle w:val="a4"/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документы, удостоверяющие личность и полномочия представителя гражданина (в случае подачи заявления от имени гражданина его представителем).</w:t>
      </w:r>
    </w:p>
    <w:p w:rsidR="00B5297A" w:rsidRDefault="00965B37" w:rsidP="00F84D50">
      <w:pPr>
        <w:spacing w:after="0" w:line="252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Предоставление </w:t>
      </w:r>
      <w:r w:rsidR="00B5297A" w:rsidRPr="00B5297A">
        <w:rPr>
          <w:rFonts w:ascii="PT Astra Serif" w:hAnsi="PT Astra Serif"/>
          <w:sz w:val="26"/>
          <w:szCs w:val="26"/>
        </w:rPr>
        <w:t xml:space="preserve">единовременной социальной выплаты на оплату приобретения внутридомового газового оборудования и оплату работ по его установке </w:t>
      </w:r>
      <w:r>
        <w:rPr>
          <w:rFonts w:ascii="PT Astra Serif" w:hAnsi="PT Astra Serif"/>
          <w:sz w:val="26"/>
          <w:szCs w:val="26"/>
        </w:rPr>
        <w:t xml:space="preserve">осуществляется после завершения работ по установке оборудования и заключения договора поставки газа </w:t>
      </w:r>
      <w:r w:rsidR="00B5297A" w:rsidRPr="00B5297A">
        <w:rPr>
          <w:rFonts w:ascii="PT Astra Serif" w:hAnsi="PT Astra Serif"/>
          <w:sz w:val="26"/>
          <w:szCs w:val="26"/>
        </w:rPr>
        <w:t xml:space="preserve">в размере фактической стоимости оборудования и работ, </w:t>
      </w:r>
      <w:r>
        <w:rPr>
          <w:rFonts w:ascii="PT Astra Serif" w:hAnsi="PT Astra Serif"/>
          <w:sz w:val="26"/>
          <w:szCs w:val="26"/>
        </w:rPr>
        <w:t xml:space="preserve">            </w:t>
      </w:r>
      <w:r w:rsidR="00B5297A" w:rsidRPr="00B5297A">
        <w:rPr>
          <w:rFonts w:ascii="PT Astra Serif" w:hAnsi="PT Astra Serif"/>
          <w:sz w:val="26"/>
          <w:szCs w:val="26"/>
        </w:rPr>
        <w:t xml:space="preserve">но не более </w:t>
      </w:r>
      <w:r w:rsidR="00B5297A" w:rsidRPr="00965B37">
        <w:rPr>
          <w:rFonts w:ascii="PT Astra Serif" w:hAnsi="PT Astra Serif"/>
          <w:b/>
          <w:sz w:val="26"/>
          <w:szCs w:val="26"/>
          <w:u w:val="single"/>
        </w:rPr>
        <w:t>60 тысяч рублей</w:t>
      </w:r>
      <w:r w:rsidR="00B5297A" w:rsidRPr="00B5297A">
        <w:rPr>
          <w:rFonts w:ascii="PT Astra Serif" w:hAnsi="PT Astra Serif"/>
          <w:sz w:val="26"/>
          <w:szCs w:val="26"/>
        </w:rPr>
        <w:t>.</w:t>
      </w:r>
    </w:p>
    <w:p w:rsidR="00C733F3" w:rsidRPr="00B5297A" w:rsidRDefault="00C733F3" w:rsidP="00F84D50">
      <w:pPr>
        <w:spacing w:after="0" w:line="252" w:lineRule="auto"/>
        <w:jc w:val="both"/>
        <w:rPr>
          <w:rFonts w:ascii="PT Astra Serif" w:hAnsi="PT Astra Serif"/>
          <w:sz w:val="26"/>
          <w:szCs w:val="26"/>
        </w:rPr>
      </w:pPr>
    </w:p>
    <w:p w:rsidR="009A194F" w:rsidRPr="00B5297A" w:rsidRDefault="009A194F" w:rsidP="00F84D50">
      <w:pPr>
        <w:spacing w:after="0" w:line="252" w:lineRule="auto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Источник: сайт </w:t>
      </w:r>
      <w:hyperlink r:id="rId6" w:history="1">
        <w:r w:rsidRPr="00203189">
          <w:rPr>
            <w:rStyle w:val="a3"/>
            <w:rFonts w:ascii="PT Astra Serif" w:hAnsi="PT Astra Serif"/>
            <w:sz w:val="26"/>
            <w:szCs w:val="26"/>
          </w:rPr>
          <w:t>https://socchel.ru/</w:t>
        </w:r>
      </w:hyperlink>
    </w:p>
    <w:sectPr w:rsidR="009A194F" w:rsidRPr="00B5297A" w:rsidSect="00C733F3">
      <w:pgSz w:w="11906" w:h="16838"/>
      <w:pgMar w:top="567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F60"/>
    <w:multiLevelType w:val="hybridMultilevel"/>
    <w:tmpl w:val="EB189F96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4C"/>
    <w:rsid w:val="004048E3"/>
    <w:rsid w:val="005655C3"/>
    <w:rsid w:val="00792C4C"/>
    <w:rsid w:val="00942F70"/>
    <w:rsid w:val="00965B37"/>
    <w:rsid w:val="009A194F"/>
    <w:rsid w:val="009F3F25"/>
    <w:rsid w:val="00B04E16"/>
    <w:rsid w:val="00B5297A"/>
    <w:rsid w:val="00C71CB7"/>
    <w:rsid w:val="00C733F3"/>
    <w:rsid w:val="00E12733"/>
    <w:rsid w:val="00E64893"/>
    <w:rsid w:val="00F5323D"/>
    <w:rsid w:val="00F715EB"/>
    <w:rsid w:val="00F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9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19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33F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9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19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33F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1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ch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ermolaeva-ea</dc:creator>
  <cp:keywords/>
  <dc:description/>
  <cp:lastModifiedBy>ermolaeva-ea</cp:lastModifiedBy>
  <cp:revision>13</cp:revision>
  <dcterms:created xsi:type="dcterms:W3CDTF">2021-10-11T08:29:00Z</dcterms:created>
  <dcterms:modified xsi:type="dcterms:W3CDTF">2021-10-12T05:00:00Z</dcterms:modified>
</cp:coreProperties>
</file>